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38" w:rsidRPr="004A5957" w:rsidRDefault="00177938" w:rsidP="00724674">
      <w:pPr>
        <w:jc w:val="center"/>
        <w:rPr>
          <w:b/>
          <w:color w:val="365F91"/>
          <w:sz w:val="24"/>
          <w:szCs w:val="24"/>
        </w:rPr>
      </w:pPr>
      <w:r w:rsidRPr="004A5957">
        <w:rPr>
          <w:b/>
          <w:color w:val="365F91"/>
          <w:sz w:val="24"/>
          <w:szCs w:val="24"/>
        </w:rPr>
        <w:t>Position Description (PD) for a Modus21 Software Engineer</w:t>
      </w:r>
    </w:p>
    <w:p w:rsidR="00177938" w:rsidRPr="004A5957" w:rsidRDefault="00177938" w:rsidP="00405DD4">
      <w:pPr>
        <w:rPr>
          <w:color w:val="365F91"/>
          <w:sz w:val="20"/>
          <w:szCs w:val="20"/>
        </w:rPr>
      </w:pPr>
      <w:r w:rsidRPr="004A5957">
        <w:rPr>
          <w:b/>
          <w:color w:val="365F91"/>
          <w:sz w:val="20"/>
          <w:szCs w:val="20"/>
        </w:rPr>
        <w:t>Position Title:</w:t>
      </w:r>
      <w:r w:rsidRPr="004A5957">
        <w:rPr>
          <w:color w:val="365F91"/>
          <w:sz w:val="20"/>
          <w:szCs w:val="20"/>
        </w:rPr>
        <w:t xml:space="preserve">  Modus21 Software Engineer</w:t>
      </w:r>
    </w:p>
    <w:p w:rsidR="00177938" w:rsidRPr="004A5957" w:rsidRDefault="00177938" w:rsidP="00405DD4">
      <w:pPr>
        <w:rPr>
          <w:color w:val="365F91"/>
          <w:sz w:val="20"/>
          <w:szCs w:val="20"/>
        </w:rPr>
      </w:pPr>
      <w:r w:rsidRPr="004A5957">
        <w:rPr>
          <w:b/>
          <w:color w:val="365F91"/>
          <w:sz w:val="20"/>
          <w:szCs w:val="20"/>
        </w:rPr>
        <w:t>Requested Start Date:</w:t>
      </w:r>
      <w:r w:rsidRPr="004A5957">
        <w:rPr>
          <w:color w:val="365F91"/>
          <w:sz w:val="20"/>
          <w:szCs w:val="20"/>
        </w:rPr>
        <w:t xml:space="preserve">  </w:t>
      </w:r>
      <w:r w:rsidR="009F5CB3">
        <w:rPr>
          <w:color w:val="365F91"/>
          <w:sz w:val="20"/>
          <w:szCs w:val="20"/>
        </w:rPr>
        <w:t>Immediate</w:t>
      </w:r>
    </w:p>
    <w:p w:rsidR="00177938" w:rsidRPr="004A5957" w:rsidRDefault="00177938" w:rsidP="00405DD4">
      <w:pPr>
        <w:rPr>
          <w:color w:val="365F91"/>
          <w:sz w:val="20"/>
          <w:szCs w:val="20"/>
        </w:rPr>
      </w:pPr>
      <w:r w:rsidRPr="004A5957">
        <w:rPr>
          <w:b/>
          <w:color w:val="365F91"/>
          <w:sz w:val="20"/>
          <w:szCs w:val="20"/>
        </w:rPr>
        <w:t>Status:</w:t>
      </w:r>
      <w:r w:rsidRPr="004A5957">
        <w:rPr>
          <w:color w:val="365F91"/>
          <w:sz w:val="20"/>
          <w:szCs w:val="20"/>
        </w:rPr>
        <w:t xml:space="preserve">  Permanent</w:t>
      </w:r>
    </w:p>
    <w:p w:rsidR="00177938" w:rsidRPr="004A5957" w:rsidRDefault="00177938" w:rsidP="00405DD4">
      <w:pPr>
        <w:rPr>
          <w:color w:val="365F91"/>
          <w:sz w:val="20"/>
          <w:szCs w:val="20"/>
        </w:rPr>
      </w:pPr>
      <w:r w:rsidRPr="004A5957">
        <w:rPr>
          <w:b/>
          <w:color w:val="365F91"/>
          <w:sz w:val="20"/>
          <w:szCs w:val="20"/>
        </w:rPr>
        <w:t>Location:</w:t>
      </w:r>
      <w:r w:rsidRPr="004A5957">
        <w:rPr>
          <w:color w:val="365F91"/>
          <w:sz w:val="20"/>
          <w:szCs w:val="20"/>
        </w:rPr>
        <w:t xml:space="preserve"> </w:t>
      </w:r>
      <w:smartTag w:uri="urn:schemas-microsoft-com:office:smarttags" w:element="City">
        <w:smartTag w:uri="urn:schemas-microsoft-com:office:smarttags" w:element="place">
          <w:smartTag w:uri="urn:schemas-microsoft-com:office:smarttags" w:element="City">
            <w:r w:rsidRPr="004A5957">
              <w:rPr>
                <w:color w:val="365F91"/>
                <w:sz w:val="20"/>
                <w:szCs w:val="20"/>
              </w:rPr>
              <w:t>Charleston</w:t>
            </w:r>
          </w:smartTag>
          <w:r w:rsidRPr="004A5957">
            <w:rPr>
              <w:color w:val="365F91"/>
              <w:sz w:val="20"/>
              <w:szCs w:val="20"/>
            </w:rPr>
            <w:t xml:space="preserve">, </w:t>
          </w:r>
          <w:smartTag w:uri="urn:schemas-microsoft-com:office:smarttags" w:element="State">
            <w:r w:rsidRPr="004A5957">
              <w:rPr>
                <w:color w:val="365F91"/>
                <w:sz w:val="20"/>
                <w:szCs w:val="20"/>
              </w:rPr>
              <w:t>S.C.</w:t>
            </w:r>
          </w:smartTag>
        </w:smartTag>
      </w:smartTag>
    </w:p>
    <w:p w:rsidR="00177938" w:rsidRPr="004A5957" w:rsidRDefault="00177938" w:rsidP="00306D6A">
      <w:pPr>
        <w:autoSpaceDE w:val="0"/>
        <w:autoSpaceDN w:val="0"/>
        <w:adjustRightInd w:val="0"/>
        <w:spacing w:after="0" w:line="240" w:lineRule="auto"/>
        <w:rPr>
          <w:color w:val="365F91"/>
          <w:sz w:val="20"/>
          <w:szCs w:val="20"/>
        </w:rPr>
      </w:pPr>
      <w:r w:rsidRPr="004A5957">
        <w:rPr>
          <w:b/>
          <w:color w:val="365F91"/>
          <w:sz w:val="20"/>
          <w:szCs w:val="20"/>
        </w:rPr>
        <w:t>Position Description:</w:t>
      </w:r>
      <w:r w:rsidRPr="004A5957">
        <w:rPr>
          <w:color w:val="365F91"/>
          <w:sz w:val="20"/>
          <w:szCs w:val="20"/>
        </w:rPr>
        <w:t xml:space="preserve">  </w:t>
      </w:r>
    </w:p>
    <w:p w:rsidR="00177938" w:rsidRPr="004A5957" w:rsidRDefault="00177938" w:rsidP="008E05B1">
      <w:pPr>
        <w:numPr>
          <w:ilvl w:val="0"/>
          <w:numId w:val="4"/>
        </w:numPr>
        <w:autoSpaceDE w:val="0"/>
        <w:autoSpaceDN w:val="0"/>
        <w:adjustRightInd w:val="0"/>
        <w:spacing w:after="0" w:line="240" w:lineRule="auto"/>
        <w:rPr>
          <w:color w:val="365F91"/>
          <w:sz w:val="20"/>
          <w:szCs w:val="20"/>
        </w:rPr>
      </w:pPr>
      <w:r w:rsidRPr="004A5957">
        <w:rPr>
          <w:color w:val="365F91"/>
          <w:sz w:val="20"/>
          <w:szCs w:val="20"/>
        </w:rPr>
        <w:t>Will be responsible for developing software programs to meet the requirements and constraints of the customer scope of work.</w:t>
      </w:r>
    </w:p>
    <w:p w:rsidR="00177938" w:rsidRPr="004A5957" w:rsidRDefault="00177938" w:rsidP="008E05B1">
      <w:pPr>
        <w:numPr>
          <w:ilvl w:val="0"/>
          <w:numId w:val="4"/>
        </w:numPr>
        <w:autoSpaceDE w:val="0"/>
        <w:autoSpaceDN w:val="0"/>
        <w:adjustRightInd w:val="0"/>
        <w:spacing w:after="0" w:line="240" w:lineRule="auto"/>
        <w:rPr>
          <w:color w:val="365F91"/>
          <w:sz w:val="20"/>
          <w:szCs w:val="20"/>
        </w:rPr>
      </w:pPr>
      <w:r w:rsidRPr="004A5957">
        <w:rPr>
          <w:color w:val="365F91"/>
          <w:sz w:val="20"/>
          <w:szCs w:val="20"/>
        </w:rPr>
        <w:t>Reviews, analyzes, and modifies programming systems including encoding, testing, debugging and documenting programs.</w:t>
      </w:r>
    </w:p>
    <w:p w:rsidR="00177938" w:rsidRPr="004A5957" w:rsidRDefault="00177938" w:rsidP="008E05B1">
      <w:pPr>
        <w:numPr>
          <w:ilvl w:val="0"/>
          <w:numId w:val="4"/>
        </w:numPr>
        <w:autoSpaceDE w:val="0"/>
        <w:autoSpaceDN w:val="0"/>
        <w:adjustRightInd w:val="0"/>
        <w:spacing w:after="0" w:line="240" w:lineRule="auto"/>
        <w:rPr>
          <w:color w:val="365F91"/>
          <w:sz w:val="20"/>
          <w:szCs w:val="20"/>
        </w:rPr>
      </w:pPr>
      <w:r w:rsidRPr="004A5957">
        <w:rPr>
          <w:color w:val="365F91"/>
          <w:sz w:val="20"/>
          <w:szCs w:val="20"/>
        </w:rPr>
        <w:t>Work within a project team to accomplish all the deliverables throughout the Software Development Lifecycle.  (design, development, testing, and implementation)</w:t>
      </w:r>
    </w:p>
    <w:p w:rsidR="00177938" w:rsidRPr="004A5957" w:rsidRDefault="00177938" w:rsidP="008E05B1">
      <w:pPr>
        <w:numPr>
          <w:ilvl w:val="0"/>
          <w:numId w:val="4"/>
        </w:numPr>
        <w:autoSpaceDE w:val="0"/>
        <w:autoSpaceDN w:val="0"/>
        <w:adjustRightInd w:val="0"/>
        <w:spacing w:after="0" w:line="240" w:lineRule="auto"/>
        <w:rPr>
          <w:color w:val="365F91"/>
          <w:sz w:val="20"/>
          <w:szCs w:val="20"/>
        </w:rPr>
      </w:pPr>
      <w:r w:rsidRPr="004A5957">
        <w:rPr>
          <w:color w:val="365F91"/>
          <w:sz w:val="20"/>
          <w:szCs w:val="20"/>
        </w:rPr>
        <w:t xml:space="preserve">Relies on experience and judgment to plan and accomplish goals. </w:t>
      </w:r>
    </w:p>
    <w:p w:rsidR="00177938" w:rsidRPr="004A5957" w:rsidRDefault="00177938" w:rsidP="008E05B1">
      <w:pPr>
        <w:numPr>
          <w:ilvl w:val="0"/>
          <w:numId w:val="4"/>
        </w:numPr>
        <w:autoSpaceDE w:val="0"/>
        <w:autoSpaceDN w:val="0"/>
        <w:adjustRightInd w:val="0"/>
        <w:spacing w:after="0" w:line="240" w:lineRule="auto"/>
        <w:rPr>
          <w:color w:val="365F91"/>
          <w:sz w:val="20"/>
          <w:szCs w:val="20"/>
        </w:rPr>
      </w:pPr>
      <w:r w:rsidRPr="004A5957">
        <w:rPr>
          <w:color w:val="365F91"/>
          <w:sz w:val="20"/>
          <w:szCs w:val="20"/>
        </w:rPr>
        <w:t>A wide degree of creativity and latitude is expected.</w:t>
      </w:r>
    </w:p>
    <w:p w:rsidR="00177938" w:rsidRPr="004A5957" w:rsidRDefault="00177938" w:rsidP="008E05B1">
      <w:pPr>
        <w:autoSpaceDE w:val="0"/>
        <w:autoSpaceDN w:val="0"/>
        <w:adjustRightInd w:val="0"/>
        <w:spacing w:after="0" w:line="240" w:lineRule="auto"/>
        <w:ind w:left="360"/>
        <w:rPr>
          <w:color w:val="365F91"/>
          <w:sz w:val="20"/>
          <w:szCs w:val="20"/>
        </w:rPr>
      </w:pPr>
    </w:p>
    <w:p w:rsidR="00177938" w:rsidRPr="004A5957" w:rsidRDefault="00177938" w:rsidP="008E05B1">
      <w:pPr>
        <w:autoSpaceDE w:val="0"/>
        <w:autoSpaceDN w:val="0"/>
        <w:adjustRightInd w:val="0"/>
        <w:spacing w:after="0" w:line="240" w:lineRule="auto"/>
        <w:rPr>
          <w:b/>
          <w:color w:val="365F91"/>
          <w:sz w:val="20"/>
          <w:szCs w:val="20"/>
        </w:rPr>
      </w:pPr>
      <w:r w:rsidRPr="004A5957">
        <w:rPr>
          <w:b/>
          <w:color w:val="365F91"/>
          <w:sz w:val="20"/>
          <w:szCs w:val="20"/>
        </w:rPr>
        <w:t xml:space="preserve">Requirements/Experience:  </w:t>
      </w:r>
    </w:p>
    <w:p w:rsidR="00177938" w:rsidRPr="004A5957" w:rsidRDefault="00177938" w:rsidP="00EE756E">
      <w:pPr>
        <w:pStyle w:val="ListParagraph"/>
        <w:numPr>
          <w:ilvl w:val="0"/>
          <w:numId w:val="3"/>
        </w:numPr>
        <w:rPr>
          <w:color w:val="365F91"/>
          <w:sz w:val="20"/>
          <w:szCs w:val="20"/>
        </w:rPr>
      </w:pPr>
      <w:r w:rsidRPr="004A5957">
        <w:rPr>
          <w:color w:val="365F91"/>
          <w:sz w:val="20"/>
          <w:szCs w:val="20"/>
        </w:rPr>
        <w:t>Experience with technical development of Business Process Management System (BPMS) projects.</w:t>
      </w:r>
    </w:p>
    <w:p w:rsidR="00177938" w:rsidRPr="004A5957" w:rsidRDefault="00177938" w:rsidP="00EE756E">
      <w:pPr>
        <w:pStyle w:val="ListParagraph"/>
        <w:numPr>
          <w:ilvl w:val="0"/>
          <w:numId w:val="3"/>
        </w:numPr>
        <w:rPr>
          <w:color w:val="365F91"/>
          <w:sz w:val="20"/>
          <w:szCs w:val="20"/>
        </w:rPr>
      </w:pPr>
      <w:r w:rsidRPr="004A5957">
        <w:rPr>
          <w:color w:val="365F91"/>
          <w:sz w:val="20"/>
          <w:szCs w:val="20"/>
        </w:rPr>
        <w:t xml:space="preserve">Familiarity with Service Oriented Architecture (SOA) principles </w:t>
      </w:r>
    </w:p>
    <w:p w:rsidR="00177938" w:rsidRPr="004A5957" w:rsidRDefault="00B662C8" w:rsidP="008E05B1">
      <w:pPr>
        <w:pStyle w:val="ListParagraph"/>
        <w:numPr>
          <w:ilvl w:val="0"/>
          <w:numId w:val="3"/>
        </w:numPr>
        <w:rPr>
          <w:color w:val="365F91"/>
          <w:sz w:val="20"/>
          <w:szCs w:val="20"/>
        </w:rPr>
      </w:pPr>
      <w:r>
        <w:rPr>
          <w:color w:val="365F91"/>
          <w:sz w:val="20"/>
          <w:szCs w:val="20"/>
        </w:rPr>
        <w:t>5</w:t>
      </w:r>
      <w:r w:rsidR="00177938" w:rsidRPr="004A5957">
        <w:rPr>
          <w:color w:val="365F91"/>
          <w:sz w:val="20"/>
          <w:szCs w:val="20"/>
        </w:rPr>
        <w:t>+ years of experience with all aspects of a Software Development Life Cycle (design, development, testing, and implementation)</w:t>
      </w:r>
    </w:p>
    <w:p w:rsidR="00177938" w:rsidRPr="004A5957" w:rsidRDefault="00B662C8" w:rsidP="008F1B9D">
      <w:pPr>
        <w:pStyle w:val="ListParagraph"/>
        <w:numPr>
          <w:ilvl w:val="0"/>
          <w:numId w:val="3"/>
        </w:numPr>
        <w:rPr>
          <w:color w:val="365F91"/>
          <w:sz w:val="20"/>
          <w:szCs w:val="20"/>
        </w:rPr>
      </w:pPr>
      <w:r>
        <w:rPr>
          <w:color w:val="365F91"/>
          <w:sz w:val="20"/>
          <w:szCs w:val="20"/>
        </w:rPr>
        <w:t>5</w:t>
      </w:r>
      <w:r w:rsidR="00177938" w:rsidRPr="004A5957">
        <w:rPr>
          <w:color w:val="365F91"/>
          <w:sz w:val="20"/>
          <w:szCs w:val="20"/>
        </w:rPr>
        <w:t>+ years of experience using Java, J2EE, .NET, C#, Web Services, API, Db experience, or Web Frameworks (such as Spring or Hibernate).</w:t>
      </w:r>
    </w:p>
    <w:p w:rsidR="00177938" w:rsidRPr="004A5957" w:rsidRDefault="00177938" w:rsidP="00EE756E">
      <w:pPr>
        <w:pStyle w:val="ListParagraph"/>
        <w:numPr>
          <w:ilvl w:val="0"/>
          <w:numId w:val="3"/>
        </w:numPr>
        <w:rPr>
          <w:color w:val="365F91"/>
          <w:sz w:val="20"/>
          <w:szCs w:val="20"/>
        </w:rPr>
      </w:pPr>
      <w:r w:rsidRPr="004A5957">
        <w:rPr>
          <w:color w:val="365F91"/>
          <w:sz w:val="20"/>
          <w:szCs w:val="20"/>
        </w:rPr>
        <w:t xml:space="preserve">Excellent Communication with internal development team as well as customers.  </w:t>
      </w:r>
    </w:p>
    <w:p w:rsidR="00177938" w:rsidRPr="004A5957" w:rsidRDefault="00177938" w:rsidP="00EE756E">
      <w:pPr>
        <w:pStyle w:val="ListParagraph"/>
        <w:numPr>
          <w:ilvl w:val="0"/>
          <w:numId w:val="3"/>
        </w:numPr>
        <w:rPr>
          <w:color w:val="365F91"/>
          <w:sz w:val="20"/>
          <w:szCs w:val="20"/>
        </w:rPr>
      </w:pPr>
      <w:r w:rsidRPr="004A5957">
        <w:rPr>
          <w:color w:val="365F91"/>
          <w:sz w:val="20"/>
          <w:szCs w:val="20"/>
        </w:rPr>
        <w:t xml:space="preserve">Requires a bachelor's degree </w:t>
      </w:r>
      <w:r w:rsidR="00B662C8">
        <w:rPr>
          <w:color w:val="365F91"/>
          <w:sz w:val="20"/>
          <w:szCs w:val="20"/>
        </w:rPr>
        <w:t>and 3-5</w:t>
      </w:r>
      <w:r w:rsidRPr="004A5957">
        <w:rPr>
          <w:color w:val="365F91"/>
          <w:sz w:val="20"/>
          <w:szCs w:val="20"/>
        </w:rPr>
        <w:t xml:space="preserve"> years of experience in the field or in a related area.</w:t>
      </w:r>
    </w:p>
    <w:p w:rsidR="00177938" w:rsidRPr="004A5957" w:rsidRDefault="00177938" w:rsidP="00405DD4">
      <w:pPr>
        <w:rPr>
          <w:color w:val="365F91"/>
          <w:sz w:val="20"/>
          <w:szCs w:val="20"/>
        </w:rPr>
      </w:pPr>
      <w:r w:rsidRPr="004A5957">
        <w:rPr>
          <w:b/>
          <w:color w:val="365F91"/>
          <w:sz w:val="20"/>
          <w:szCs w:val="20"/>
        </w:rPr>
        <w:t>Education:</w:t>
      </w:r>
      <w:r w:rsidRPr="004A5957">
        <w:rPr>
          <w:color w:val="365F91"/>
          <w:sz w:val="20"/>
          <w:szCs w:val="20"/>
        </w:rPr>
        <w:t xml:space="preserve">  BA/BS degree in a quantitative discipline (Computer Science, Mathematics or Engineering.).  </w:t>
      </w:r>
      <w:proofErr w:type="gramStart"/>
      <w:r w:rsidRPr="004A5957">
        <w:rPr>
          <w:color w:val="365F91"/>
          <w:sz w:val="20"/>
          <w:szCs w:val="20"/>
        </w:rPr>
        <w:t>MS a plus.</w:t>
      </w:r>
      <w:proofErr w:type="gramEnd"/>
    </w:p>
    <w:p w:rsidR="00177938" w:rsidRPr="004A5957" w:rsidRDefault="00177938" w:rsidP="00405DD4">
      <w:pPr>
        <w:rPr>
          <w:color w:val="365F91"/>
          <w:sz w:val="20"/>
          <w:szCs w:val="20"/>
        </w:rPr>
      </w:pPr>
      <w:r w:rsidRPr="004A5957">
        <w:rPr>
          <w:b/>
          <w:color w:val="365F91"/>
          <w:sz w:val="20"/>
          <w:szCs w:val="20"/>
        </w:rPr>
        <w:t>Clearance:</w:t>
      </w:r>
      <w:r w:rsidRPr="004A5957">
        <w:rPr>
          <w:color w:val="365F91"/>
          <w:sz w:val="20"/>
          <w:szCs w:val="20"/>
        </w:rPr>
        <w:t xml:space="preserve">  Must hold or be able to obtain security clearance (National Agency Check).</w:t>
      </w:r>
    </w:p>
    <w:p w:rsidR="00177938" w:rsidRPr="004A5957" w:rsidRDefault="00177938" w:rsidP="004A5957">
      <w:pPr>
        <w:spacing w:after="0" w:line="324" w:lineRule="auto"/>
        <w:rPr>
          <w:color w:val="365F91"/>
          <w:sz w:val="20"/>
          <w:szCs w:val="20"/>
        </w:rPr>
      </w:pPr>
      <w:r w:rsidRPr="004A5957">
        <w:rPr>
          <w:b/>
          <w:color w:val="365F91"/>
          <w:sz w:val="20"/>
          <w:szCs w:val="20"/>
        </w:rPr>
        <w:t>About Modus21</w:t>
      </w:r>
      <w:r w:rsidRPr="004A5957">
        <w:rPr>
          <w:color w:val="365F91"/>
          <w:sz w:val="20"/>
          <w:szCs w:val="20"/>
        </w:rPr>
        <w:t xml:space="preserve">: Modus21 is a </w:t>
      </w:r>
      <w:smartTag w:uri="urn:schemas-microsoft-com:office:smarttags" w:element="place">
        <w:smartTag w:uri="urn:schemas-microsoft-com:office:smarttags" w:element="City">
          <w:r w:rsidRPr="004A5957">
            <w:rPr>
              <w:color w:val="365F91"/>
              <w:sz w:val="20"/>
              <w:szCs w:val="20"/>
            </w:rPr>
            <w:t>Charleston</w:t>
          </w:r>
        </w:smartTag>
        <w:r w:rsidRPr="004A5957">
          <w:rPr>
            <w:color w:val="365F91"/>
            <w:sz w:val="20"/>
            <w:szCs w:val="20"/>
          </w:rPr>
          <w:t xml:space="preserve">, </w:t>
        </w:r>
        <w:smartTag w:uri="urn:schemas-microsoft-com:office:smarttags" w:element="place">
          <w:r w:rsidRPr="004A5957">
            <w:rPr>
              <w:color w:val="365F91"/>
              <w:sz w:val="20"/>
              <w:szCs w:val="20"/>
            </w:rPr>
            <w:t>South Carolina</w:t>
          </w:r>
        </w:smartTag>
      </w:smartTag>
      <w:r w:rsidRPr="004A5957">
        <w:rPr>
          <w:color w:val="365F91"/>
          <w:sz w:val="20"/>
          <w:szCs w:val="20"/>
        </w:rPr>
        <w:t xml:space="preserve"> based firm specializing in Business Process Management. Our methodology enables our clients to model their processes and run simulations to determine actual outcomes. Thereby taking the theoretical and turning it into the practical.</w:t>
      </w:r>
      <w:r w:rsidRPr="004A5957">
        <w:rPr>
          <w:color w:val="365F91"/>
          <w:sz w:val="20"/>
          <w:szCs w:val="20"/>
        </w:rPr>
        <w:br/>
        <w:t>Our expertise has proven highly successful in helping many organizations automate their manual processes, comply with mandates and regulations, and launch new technology initiatives while, at the same time, continuing to use their existing processes and systems.</w:t>
      </w:r>
      <w:r w:rsidRPr="004A5957">
        <w:rPr>
          <w:color w:val="365F91"/>
          <w:sz w:val="20"/>
          <w:szCs w:val="20"/>
        </w:rPr>
        <w:br/>
        <w:t>Modus21's exceptionally scalable solutions have been praised as forward thinking concepts and innovative implementation practices. Our philosophy is simple - provide the client the ability to streamline, measure, and continuously improve their business processes.</w:t>
      </w:r>
    </w:p>
    <w:p w:rsidR="00177938" w:rsidRDefault="00177938">
      <w:pPr>
        <w:rPr>
          <w:b/>
          <w:color w:val="365F91"/>
          <w:sz w:val="20"/>
          <w:szCs w:val="20"/>
        </w:rPr>
      </w:pPr>
    </w:p>
    <w:p w:rsidR="00177938" w:rsidRPr="00F62C29" w:rsidRDefault="009F5CB3">
      <w:pPr>
        <w:rPr>
          <w:color w:val="365F91"/>
          <w:sz w:val="20"/>
          <w:szCs w:val="20"/>
        </w:rPr>
      </w:pPr>
      <w:r>
        <w:rPr>
          <w:b/>
          <w:color w:val="365F91"/>
          <w:sz w:val="20"/>
          <w:szCs w:val="20"/>
        </w:rPr>
        <w:t>Send resume to: careers@modus21.com</w:t>
      </w:r>
    </w:p>
    <w:sectPr w:rsidR="00177938" w:rsidRPr="00F62C29" w:rsidSect="00AC24C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ABB" w:rsidRDefault="00F97ABB" w:rsidP="00917F52">
      <w:pPr>
        <w:spacing w:after="0" w:line="240" w:lineRule="auto"/>
      </w:pPr>
      <w:r>
        <w:separator/>
      </w:r>
    </w:p>
  </w:endnote>
  <w:endnote w:type="continuationSeparator" w:id="0">
    <w:p w:rsidR="00F97ABB" w:rsidRDefault="00F97ABB" w:rsidP="00917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ABB" w:rsidRDefault="00F97ABB" w:rsidP="00917F52">
      <w:pPr>
        <w:spacing w:after="0" w:line="240" w:lineRule="auto"/>
      </w:pPr>
      <w:r>
        <w:separator/>
      </w:r>
    </w:p>
  </w:footnote>
  <w:footnote w:type="continuationSeparator" w:id="0">
    <w:p w:rsidR="00F97ABB" w:rsidRDefault="00F97ABB" w:rsidP="00917F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1E0"/>
    </w:tblPr>
    <w:tblGrid>
      <w:gridCol w:w="4428"/>
      <w:gridCol w:w="4680"/>
    </w:tblGrid>
    <w:tr w:rsidR="00177938" w:rsidRPr="00EE7FEC" w:rsidTr="00917F52">
      <w:trPr>
        <w:trHeight w:val="900"/>
      </w:trPr>
      <w:tc>
        <w:tcPr>
          <w:tcW w:w="4428" w:type="dxa"/>
          <w:tcBorders>
            <w:bottom w:val="single" w:sz="4" w:space="0" w:color="auto"/>
          </w:tcBorders>
          <w:vAlign w:val="center"/>
        </w:tcPr>
        <w:p w:rsidR="00177938" w:rsidRPr="008A7B7C" w:rsidRDefault="00B662C8" w:rsidP="008A7B7C">
          <w:pPr>
            <w:pStyle w:val="NoSpacing"/>
            <w:rPr>
              <w:sz w:val="16"/>
              <w:szCs w:val="16"/>
            </w:rPr>
          </w:pPr>
          <w:r>
            <w:rPr>
              <w:noProof/>
              <w:sz w:val="16"/>
              <w:szCs w:val="16"/>
            </w:rPr>
            <w:drawing>
              <wp:inline distT="0" distB="0" distL="0" distR="0">
                <wp:extent cx="1409700" cy="434340"/>
                <wp:effectExtent l="19050" t="0" r="0" b="0"/>
                <wp:docPr id="1" name="Picture 1" descr="new-2010Modus-logo28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010Modus-logo286C.jpg"/>
                        <pic:cNvPicPr>
                          <a:picLocks noChangeAspect="1" noChangeArrowheads="1"/>
                        </pic:cNvPicPr>
                      </pic:nvPicPr>
                      <pic:blipFill>
                        <a:blip r:embed="rId1"/>
                        <a:srcRect/>
                        <a:stretch>
                          <a:fillRect/>
                        </a:stretch>
                      </pic:blipFill>
                      <pic:spPr bwMode="auto">
                        <a:xfrm>
                          <a:off x="0" y="0"/>
                          <a:ext cx="1409700" cy="434340"/>
                        </a:xfrm>
                        <a:prstGeom prst="rect">
                          <a:avLst/>
                        </a:prstGeom>
                        <a:noFill/>
                        <a:ln w="9525">
                          <a:noFill/>
                          <a:miter lim="800000"/>
                          <a:headEnd/>
                          <a:tailEnd/>
                        </a:ln>
                      </pic:spPr>
                    </pic:pic>
                  </a:graphicData>
                </a:graphic>
              </wp:inline>
            </w:drawing>
          </w:r>
        </w:p>
        <w:p w:rsidR="00177938" w:rsidRPr="008A7B7C" w:rsidRDefault="00177938" w:rsidP="008A7B7C">
          <w:pPr>
            <w:pStyle w:val="NoSpacing"/>
            <w:rPr>
              <w:rFonts w:ascii="Arial" w:hAnsi="Arial" w:cs="Arial"/>
              <w:i/>
              <w:noProof/>
              <w:color w:val="000066"/>
              <w:sz w:val="16"/>
              <w:szCs w:val="16"/>
            </w:rPr>
          </w:pPr>
          <w:r w:rsidRPr="008A7B7C">
            <w:rPr>
              <w:sz w:val="16"/>
              <w:szCs w:val="16"/>
            </w:rPr>
            <w:t>Driving Business Transformation</w:t>
          </w:r>
        </w:p>
      </w:tc>
      <w:tc>
        <w:tcPr>
          <w:tcW w:w="4680" w:type="dxa"/>
          <w:tcBorders>
            <w:bottom w:val="single" w:sz="4" w:space="0" w:color="auto"/>
          </w:tcBorders>
        </w:tcPr>
        <w:p w:rsidR="00177938" w:rsidRPr="00904AF3" w:rsidRDefault="00177938" w:rsidP="008A7B7C">
          <w:pPr>
            <w:pStyle w:val="NoSpacing"/>
            <w:jc w:val="right"/>
            <w:rPr>
              <w:sz w:val="16"/>
              <w:szCs w:val="16"/>
            </w:rPr>
          </w:pPr>
          <w:smartTag w:uri="urn:schemas-microsoft-com:office:smarttags" w:element="address">
            <w:smartTag w:uri="urn:schemas-microsoft-com:office:smarttags" w:element="Street">
              <w:r>
                <w:rPr>
                  <w:sz w:val="16"/>
                  <w:szCs w:val="16"/>
                </w:rPr>
                <w:t>503 Wando Park Blvd, Suite 100</w:t>
              </w:r>
            </w:smartTag>
          </w:smartTag>
        </w:p>
        <w:p w:rsidR="00177938" w:rsidRPr="00904AF3" w:rsidRDefault="00177938" w:rsidP="008A7B7C">
          <w:pPr>
            <w:pStyle w:val="NoSpacing"/>
            <w:jc w:val="right"/>
            <w:rPr>
              <w:sz w:val="16"/>
              <w:szCs w:val="16"/>
            </w:rPr>
          </w:pPr>
          <w:r w:rsidRPr="00904AF3">
            <w:rPr>
              <w:sz w:val="16"/>
              <w:szCs w:val="16"/>
            </w:rPr>
            <w:t>Mt. Pleasant, SC  29464</w:t>
          </w:r>
        </w:p>
        <w:p w:rsidR="00177938" w:rsidRPr="00904AF3" w:rsidRDefault="00177938" w:rsidP="008A7B7C">
          <w:pPr>
            <w:pStyle w:val="NoSpacing"/>
            <w:jc w:val="right"/>
            <w:rPr>
              <w:sz w:val="16"/>
              <w:szCs w:val="16"/>
            </w:rPr>
          </w:pPr>
          <w:r w:rsidRPr="00904AF3">
            <w:rPr>
              <w:sz w:val="16"/>
              <w:szCs w:val="16"/>
            </w:rPr>
            <w:t>843.958.8900</w:t>
          </w:r>
        </w:p>
        <w:p w:rsidR="00177938" w:rsidRPr="00EE7FEC" w:rsidRDefault="00177938" w:rsidP="008A7B7C">
          <w:pPr>
            <w:spacing w:after="0" w:line="180" w:lineRule="exact"/>
            <w:jc w:val="right"/>
            <w:rPr>
              <w:color w:val="000066"/>
            </w:rPr>
          </w:pPr>
          <w:r w:rsidRPr="00904AF3">
            <w:rPr>
              <w:sz w:val="16"/>
              <w:szCs w:val="16"/>
            </w:rPr>
            <w:t>www.modus21.com</w:t>
          </w:r>
          <w:r w:rsidRPr="00EE7FEC">
            <w:rPr>
              <w:color w:val="000066"/>
              <w:sz w:val="16"/>
              <w:szCs w:val="16"/>
            </w:rPr>
            <w:t xml:space="preserve"> </w:t>
          </w:r>
        </w:p>
      </w:tc>
    </w:tr>
  </w:tbl>
  <w:p w:rsidR="00177938" w:rsidRDefault="001779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03FAB"/>
    <w:multiLevelType w:val="hybridMultilevel"/>
    <w:tmpl w:val="8BC0C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DB7F9E"/>
    <w:multiLevelType w:val="hybridMultilevel"/>
    <w:tmpl w:val="41D8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FA310A"/>
    <w:multiLevelType w:val="hybridMultilevel"/>
    <w:tmpl w:val="2B20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40B1B"/>
    <w:multiLevelType w:val="hybridMultilevel"/>
    <w:tmpl w:val="61BC0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724674"/>
    <w:rsid w:val="00003A9F"/>
    <w:rsid w:val="00041FBA"/>
    <w:rsid w:val="00046329"/>
    <w:rsid w:val="000545AC"/>
    <w:rsid w:val="001234CC"/>
    <w:rsid w:val="00155679"/>
    <w:rsid w:val="00177938"/>
    <w:rsid w:val="00194D7B"/>
    <w:rsid w:val="001E562B"/>
    <w:rsid w:val="001F07D5"/>
    <w:rsid w:val="001F63C2"/>
    <w:rsid w:val="002923A5"/>
    <w:rsid w:val="002973C5"/>
    <w:rsid w:val="002A0643"/>
    <w:rsid w:val="002B1C9F"/>
    <w:rsid w:val="00306D6A"/>
    <w:rsid w:val="0036798F"/>
    <w:rsid w:val="003679BF"/>
    <w:rsid w:val="0038109E"/>
    <w:rsid w:val="00397A2B"/>
    <w:rsid w:val="003B5E0C"/>
    <w:rsid w:val="003D782A"/>
    <w:rsid w:val="003E3ADB"/>
    <w:rsid w:val="00405DD4"/>
    <w:rsid w:val="00441FBD"/>
    <w:rsid w:val="004728B4"/>
    <w:rsid w:val="004765BC"/>
    <w:rsid w:val="0048353B"/>
    <w:rsid w:val="00496C6B"/>
    <w:rsid w:val="004A0883"/>
    <w:rsid w:val="004A5957"/>
    <w:rsid w:val="004B4F9E"/>
    <w:rsid w:val="004E78DF"/>
    <w:rsid w:val="00500F48"/>
    <w:rsid w:val="00554A09"/>
    <w:rsid w:val="00581B2B"/>
    <w:rsid w:val="00617531"/>
    <w:rsid w:val="00696AE3"/>
    <w:rsid w:val="006B3540"/>
    <w:rsid w:val="006E1CF6"/>
    <w:rsid w:val="006E754F"/>
    <w:rsid w:val="00724674"/>
    <w:rsid w:val="007B2066"/>
    <w:rsid w:val="007E747F"/>
    <w:rsid w:val="00817A5E"/>
    <w:rsid w:val="00820F0A"/>
    <w:rsid w:val="008A7B7C"/>
    <w:rsid w:val="008B7E19"/>
    <w:rsid w:val="008C767D"/>
    <w:rsid w:val="008E05B1"/>
    <w:rsid w:val="008F1B9D"/>
    <w:rsid w:val="008F4AC2"/>
    <w:rsid w:val="00904AF3"/>
    <w:rsid w:val="00917F52"/>
    <w:rsid w:val="00932C0C"/>
    <w:rsid w:val="00950C69"/>
    <w:rsid w:val="00960905"/>
    <w:rsid w:val="00975B2C"/>
    <w:rsid w:val="00976373"/>
    <w:rsid w:val="00992ECC"/>
    <w:rsid w:val="009F5CB3"/>
    <w:rsid w:val="00A12648"/>
    <w:rsid w:val="00A30331"/>
    <w:rsid w:val="00A30A77"/>
    <w:rsid w:val="00A52310"/>
    <w:rsid w:val="00AB7563"/>
    <w:rsid w:val="00AC24C3"/>
    <w:rsid w:val="00AC701C"/>
    <w:rsid w:val="00AE7FAE"/>
    <w:rsid w:val="00B05A24"/>
    <w:rsid w:val="00B37A0E"/>
    <w:rsid w:val="00B5402E"/>
    <w:rsid w:val="00B662C8"/>
    <w:rsid w:val="00C04024"/>
    <w:rsid w:val="00C170E5"/>
    <w:rsid w:val="00C46550"/>
    <w:rsid w:val="00C70639"/>
    <w:rsid w:val="00CA3279"/>
    <w:rsid w:val="00D45830"/>
    <w:rsid w:val="00DB0B18"/>
    <w:rsid w:val="00E22701"/>
    <w:rsid w:val="00E32833"/>
    <w:rsid w:val="00E63C5F"/>
    <w:rsid w:val="00E67866"/>
    <w:rsid w:val="00EC48AE"/>
    <w:rsid w:val="00EE756E"/>
    <w:rsid w:val="00EE7FEC"/>
    <w:rsid w:val="00F62C29"/>
    <w:rsid w:val="00F80B7B"/>
    <w:rsid w:val="00F97ABB"/>
    <w:rsid w:val="00FF032F"/>
    <w:rsid w:val="00FF1C4E"/>
    <w:rsid w:val="00FF3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4674"/>
    <w:pPr>
      <w:ind w:left="720"/>
      <w:contextualSpacing/>
    </w:pPr>
  </w:style>
  <w:style w:type="paragraph" w:styleId="Header">
    <w:name w:val="header"/>
    <w:basedOn w:val="Normal"/>
    <w:link w:val="HeaderChar"/>
    <w:uiPriority w:val="99"/>
    <w:rsid w:val="00917F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17F52"/>
    <w:rPr>
      <w:rFonts w:cs="Times New Roman"/>
    </w:rPr>
  </w:style>
  <w:style w:type="paragraph" w:styleId="Footer">
    <w:name w:val="footer"/>
    <w:basedOn w:val="Normal"/>
    <w:link w:val="FooterChar"/>
    <w:uiPriority w:val="99"/>
    <w:semiHidden/>
    <w:rsid w:val="00917F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17F52"/>
    <w:rPr>
      <w:rFonts w:cs="Times New Roman"/>
    </w:rPr>
  </w:style>
  <w:style w:type="paragraph" w:styleId="BalloonText">
    <w:name w:val="Balloon Text"/>
    <w:basedOn w:val="Normal"/>
    <w:link w:val="BalloonTextChar"/>
    <w:uiPriority w:val="99"/>
    <w:semiHidden/>
    <w:rsid w:val="00917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7F52"/>
    <w:rPr>
      <w:rFonts w:ascii="Tahoma" w:hAnsi="Tahoma" w:cs="Tahoma"/>
      <w:sz w:val="16"/>
      <w:szCs w:val="16"/>
    </w:rPr>
  </w:style>
  <w:style w:type="character" w:styleId="CommentReference">
    <w:name w:val="annotation reference"/>
    <w:basedOn w:val="DefaultParagraphFont"/>
    <w:uiPriority w:val="99"/>
    <w:semiHidden/>
    <w:rsid w:val="004765BC"/>
    <w:rPr>
      <w:rFonts w:cs="Times New Roman"/>
      <w:sz w:val="16"/>
      <w:szCs w:val="16"/>
    </w:rPr>
  </w:style>
  <w:style w:type="paragraph" w:styleId="CommentText">
    <w:name w:val="annotation text"/>
    <w:basedOn w:val="Normal"/>
    <w:link w:val="CommentTextChar"/>
    <w:uiPriority w:val="99"/>
    <w:semiHidden/>
    <w:rsid w:val="004765B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765BC"/>
    <w:rPr>
      <w:rFonts w:cs="Times New Roman"/>
      <w:sz w:val="20"/>
      <w:szCs w:val="20"/>
    </w:rPr>
  </w:style>
  <w:style w:type="paragraph" w:styleId="CommentSubject">
    <w:name w:val="annotation subject"/>
    <w:basedOn w:val="CommentText"/>
    <w:next w:val="CommentText"/>
    <w:link w:val="CommentSubjectChar"/>
    <w:uiPriority w:val="99"/>
    <w:semiHidden/>
    <w:rsid w:val="004765BC"/>
    <w:rPr>
      <w:b/>
      <w:bCs/>
    </w:rPr>
  </w:style>
  <w:style w:type="character" w:customStyle="1" w:styleId="CommentSubjectChar">
    <w:name w:val="Comment Subject Char"/>
    <w:basedOn w:val="CommentTextChar"/>
    <w:link w:val="CommentSubject"/>
    <w:uiPriority w:val="99"/>
    <w:semiHidden/>
    <w:locked/>
    <w:rsid w:val="004765BC"/>
    <w:rPr>
      <w:b/>
      <w:bCs/>
    </w:rPr>
  </w:style>
  <w:style w:type="paragraph" w:styleId="NoSpacing">
    <w:name w:val="No Spacing"/>
    <w:uiPriority w:val="99"/>
    <w:qFormat/>
    <w:rsid w:val="008A7B7C"/>
    <w:rPr>
      <w:rFonts w:eastAsia="Times New Roman"/>
    </w:rPr>
  </w:style>
  <w:style w:type="character" w:styleId="Hyperlink">
    <w:name w:val="Hyperlink"/>
    <w:basedOn w:val="DefaultParagraphFont"/>
    <w:uiPriority w:val="99"/>
    <w:rsid w:val="00F62C2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(PD) for a Modus21 Software Architect</dc:title>
  <dc:creator>Joseph Platenkamp</dc:creator>
  <cp:lastModifiedBy>christine.asey</cp:lastModifiedBy>
  <cp:revision>2</cp:revision>
  <dcterms:created xsi:type="dcterms:W3CDTF">2011-10-18T14:51:00Z</dcterms:created>
  <dcterms:modified xsi:type="dcterms:W3CDTF">2011-10-18T14:51:00Z</dcterms:modified>
</cp:coreProperties>
</file>