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15" w:type="dxa"/>
        <w:tblCellSpacing w:w="30" w:type="dxa"/>
        <w:tblCellMar>
          <w:top w:w="60" w:type="dxa"/>
          <w:left w:w="60" w:type="dxa"/>
          <w:bottom w:w="60" w:type="dxa"/>
          <w:right w:w="60" w:type="dxa"/>
        </w:tblCellMar>
        <w:tblLook w:val="04A0" w:firstRow="1" w:lastRow="0" w:firstColumn="1" w:lastColumn="0" w:noHBand="0" w:noVBand="1"/>
      </w:tblPr>
      <w:tblGrid>
        <w:gridCol w:w="1481"/>
        <w:gridCol w:w="5734"/>
      </w:tblGrid>
      <w:tr w:rsidR="004E3496" w:rsidRPr="004E3496">
        <w:trPr>
          <w:tblCellSpacing w:w="30" w:type="dxa"/>
        </w:trPr>
        <w:tc>
          <w:tcPr>
            <w:tcW w:w="1275" w:type="dxa"/>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b/>
                <w:bCs/>
                <w:color w:val="333333"/>
                <w:sz w:val="24"/>
                <w:szCs w:val="24"/>
              </w:rPr>
              <w:t>Job Title</w:t>
            </w:r>
          </w:p>
        </w:tc>
        <w:tc>
          <w:tcPr>
            <w:tcW w:w="5520" w:type="dxa"/>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Customer Engineer, Level 2</w:t>
            </w:r>
          </w:p>
        </w:tc>
      </w:tr>
      <w:tr w:rsidR="004E3496" w:rsidRPr="004E3496">
        <w:trPr>
          <w:tblCellSpacing w:w="30" w:type="dxa"/>
        </w:trPr>
        <w:tc>
          <w:tcPr>
            <w:tcW w:w="0" w:type="auto"/>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b/>
                <w:bCs/>
                <w:color w:val="333333"/>
                <w:sz w:val="24"/>
                <w:szCs w:val="24"/>
              </w:rPr>
              <w:t>Department</w:t>
            </w:r>
          </w:p>
        </w:tc>
        <w:tc>
          <w:tcPr>
            <w:tcW w:w="0" w:type="auto"/>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Support</w:t>
            </w:r>
          </w:p>
        </w:tc>
      </w:tr>
      <w:tr w:rsidR="004E3496" w:rsidRPr="004E3496">
        <w:trPr>
          <w:tblCellSpacing w:w="30" w:type="dxa"/>
        </w:trPr>
        <w:tc>
          <w:tcPr>
            <w:tcW w:w="0" w:type="auto"/>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b/>
                <w:bCs/>
                <w:color w:val="333333"/>
                <w:sz w:val="24"/>
                <w:szCs w:val="24"/>
              </w:rPr>
              <w:t>Location</w:t>
            </w:r>
          </w:p>
        </w:tc>
        <w:tc>
          <w:tcPr>
            <w:tcW w:w="0" w:type="auto"/>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proofErr w:type="spellStart"/>
            <w:r w:rsidRPr="004E3496">
              <w:rPr>
                <w:rFonts w:ascii="Times New Roman" w:eastAsia="Times New Roman" w:hAnsi="Times New Roman" w:cs="Times New Roman"/>
                <w:color w:val="333333"/>
                <w:sz w:val="24"/>
                <w:szCs w:val="24"/>
              </w:rPr>
              <w:t>Unitrends</w:t>
            </w:r>
            <w:proofErr w:type="spellEnd"/>
            <w:r w:rsidRPr="004E3496">
              <w:rPr>
                <w:rFonts w:ascii="Times New Roman" w:eastAsia="Times New Roman" w:hAnsi="Times New Roman" w:cs="Times New Roman"/>
                <w:color w:val="333333"/>
                <w:sz w:val="24"/>
                <w:szCs w:val="24"/>
              </w:rPr>
              <w:t xml:space="preserve"> </w:t>
            </w:r>
            <w:r w:rsidR="00795A4E">
              <w:rPr>
                <w:rFonts w:ascii="Times New Roman" w:eastAsia="Times New Roman" w:hAnsi="Times New Roman" w:cs="Times New Roman"/>
                <w:color w:val="333333"/>
                <w:sz w:val="24"/>
                <w:szCs w:val="24"/>
              </w:rPr>
              <w:br/>
              <w:t>7 Technology Circle, Suite 100</w:t>
            </w:r>
            <w:bookmarkStart w:id="0" w:name="_GoBack"/>
            <w:bookmarkEnd w:id="0"/>
            <w:r w:rsidRPr="004E3496">
              <w:rPr>
                <w:rFonts w:ascii="Times New Roman" w:eastAsia="Times New Roman" w:hAnsi="Times New Roman" w:cs="Times New Roman"/>
                <w:color w:val="333333"/>
                <w:sz w:val="24"/>
                <w:szCs w:val="24"/>
              </w:rPr>
              <w:t xml:space="preserve"> </w:t>
            </w:r>
            <w:r w:rsidRPr="004E3496">
              <w:rPr>
                <w:rFonts w:ascii="Times New Roman" w:eastAsia="Times New Roman" w:hAnsi="Times New Roman" w:cs="Times New Roman"/>
                <w:color w:val="333333"/>
                <w:sz w:val="24"/>
                <w:szCs w:val="24"/>
              </w:rPr>
              <w:br/>
              <w:t>Columbia, South Carolina 29203</w:t>
            </w:r>
          </w:p>
        </w:tc>
      </w:tr>
    </w:tbl>
    <w:p w:rsidR="004E3496" w:rsidRPr="004E3496" w:rsidRDefault="004E3496" w:rsidP="004E3496">
      <w:pPr>
        <w:spacing w:after="0" w:line="240" w:lineRule="auto"/>
        <w:jc w:val="both"/>
        <w:rPr>
          <w:rFonts w:ascii="Verdana" w:eastAsia="Times New Roman" w:hAnsi="Verdana" w:cs="Times New Roman"/>
          <w:vanish/>
          <w:color w:val="000000"/>
        </w:rPr>
      </w:pPr>
    </w:p>
    <w:tbl>
      <w:tblPr>
        <w:tblW w:w="7200" w:type="dxa"/>
        <w:tblCellSpacing w:w="30" w:type="dxa"/>
        <w:tblCellMar>
          <w:top w:w="60" w:type="dxa"/>
          <w:left w:w="60" w:type="dxa"/>
          <w:bottom w:w="60" w:type="dxa"/>
          <w:right w:w="60" w:type="dxa"/>
        </w:tblCellMar>
        <w:tblLook w:val="04A0" w:firstRow="1" w:lastRow="0" w:firstColumn="1" w:lastColumn="0" w:noHBand="0" w:noVBand="1"/>
      </w:tblPr>
      <w:tblGrid>
        <w:gridCol w:w="7200"/>
      </w:tblGrid>
      <w:tr w:rsidR="004E3496" w:rsidRPr="004E3496">
        <w:trPr>
          <w:tblCellSpacing w:w="30" w:type="dxa"/>
        </w:trPr>
        <w:tc>
          <w:tcPr>
            <w:tcW w:w="6780" w:type="dxa"/>
            <w:vAlign w:val="center"/>
            <w:hideMark/>
          </w:tcPr>
          <w:p w:rsidR="004E3496" w:rsidRPr="004E3496" w:rsidRDefault="004E3496" w:rsidP="004E3496">
            <w:pPr>
              <w:spacing w:before="100" w:beforeAutospacing="1" w:after="100" w:afterAutospacing="1" w:line="240" w:lineRule="auto"/>
              <w:jc w:val="center"/>
              <w:rPr>
                <w:rFonts w:ascii="Verdana" w:eastAsia="Times New Roman" w:hAnsi="Verdana" w:cs="Times New Roman"/>
                <w:color w:val="333333"/>
                <w:sz w:val="21"/>
                <w:szCs w:val="21"/>
              </w:rPr>
            </w:pPr>
            <w:r w:rsidRPr="004E3496">
              <w:rPr>
                <w:rFonts w:ascii="Verdana" w:eastAsia="Times New Roman" w:hAnsi="Verdana" w:cs="Times New Roman"/>
                <w:b/>
                <w:bCs/>
                <w:color w:val="333333"/>
                <w:sz w:val="21"/>
                <w:szCs w:val="21"/>
              </w:rPr>
              <w:t>Position Summary</w:t>
            </w:r>
          </w:p>
        </w:tc>
      </w:tr>
      <w:tr w:rsidR="004E3496" w:rsidRPr="004E3496">
        <w:trPr>
          <w:tblCellSpacing w:w="30" w:type="dxa"/>
        </w:trPr>
        <w:tc>
          <w:tcPr>
            <w:tcW w:w="0" w:type="auto"/>
            <w:vAlign w:val="center"/>
            <w:hideMark/>
          </w:tcPr>
          <w:p w:rsidR="004E3496" w:rsidRPr="004E3496" w:rsidRDefault="004E3496" w:rsidP="004E3496">
            <w:pPr>
              <w:spacing w:before="100" w:beforeAutospacing="1" w:after="100" w:afterAutospacing="1" w:line="240" w:lineRule="auto"/>
              <w:rPr>
                <w:rFonts w:ascii="Verdana" w:eastAsia="Times New Roman" w:hAnsi="Verdana" w:cs="Times New Roman"/>
                <w:color w:val="333333"/>
                <w:sz w:val="24"/>
                <w:szCs w:val="24"/>
              </w:rPr>
            </w:pPr>
            <w:r w:rsidRPr="004E3496">
              <w:rPr>
                <w:rFonts w:ascii="Verdana" w:eastAsia="Times New Roman" w:hAnsi="Verdana" w:cs="Times New Roman"/>
                <w:color w:val="333333"/>
                <w:sz w:val="24"/>
                <w:szCs w:val="24"/>
              </w:rPr>
              <w:t xml:space="preserve">The Customer Engineer will serve as the escalation point of contact for hardware and software product questions and problems for all second level problem calls. It will include both coordinating call notification and reporting and provide detailed problem documentation. The Customer Engineer for </w:t>
            </w:r>
            <w:proofErr w:type="spellStart"/>
            <w:r w:rsidRPr="004E3496">
              <w:rPr>
                <w:rFonts w:ascii="Verdana" w:eastAsia="Times New Roman" w:hAnsi="Verdana" w:cs="Times New Roman"/>
                <w:color w:val="333333"/>
                <w:sz w:val="24"/>
                <w:szCs w:val="24"/>
              </w:rPr>
              <w:t>Unitrends</w:t>
            </w:r>
            <w:proofErr w:type="spellEnd"/>
            <w:r w:rsidRPr="004E3496">
              <w:rPr>
                <w:rFonts w:ascii="Verdana" w:eastAsia="Times New Roman" w:hAnsi="Verdana" w:cs="Times New Roman"/>
                <w:color w:val="333333"/>
                <w:sz w:val="24"/>
                <w:szCs w:val="24"/>
              </w:rPr>
              <w:t xml:space="preserve"> is responsible for ensuring customers receive prompt, accurate and courteous support and service for their purchased products.</w:t>
            </w:r>
          </w:p>
        </w:tc>
      </w:tr>
      <w:tr w:rsidR="004E3496" w:rsidRPr="004E3496">
        <w:trPr>
          <w:tblCellSpacing w:w="30" w:type="dxa"/>
        </w:trPr>
        <w:tc>
          <w:tcPr>
            <w:tcW w:w="6780" w:type="dxa"/>
            <w:vAlign w:val="center"/>
            <w:hideMark/>
          </w:tcPr>
          <w:p w:rsidR="004E3496" w:rsidRPr="004E3496" w:rsidRDefault="004E3496" w:rsidP="004E3496">
            <w:pPr>
              <w:spacing w:before="100" w:beforeAutospacing="1" w:after="100" w:afterAutospacing="1" w:line="240" w:lineRule="auto"/>
              <w:jc w:val="center"/>
              <w:rPr>
                <w:rFonts w:ascii="Verdana" w:eastAsia="Times New Roman" w:hAnsi="Verdana" w:cs="Times New Roman"/>
                <w:color w:val="333333"/>
                <w:sz w:val="21"/>
                <w:szCs w:val="21"/>
              </w:rPr>
            </w:pPr>
            <w:r w:rsidRPr="004E3496">
              <w:rPr>
                <w:rFonts w:ascii="Verdana" w:eastAsia="Times New Roman" w:hAnsi="Verdana" w:cs="Times New Roman"/>
                <w:b/>
                <w:bCs/>
                <w:color w:val="333333"/>
                <w:sz w:val="21"/>
                <w:szCs w:val="21"/>
              </w:rPr>
              <w:t>Essential Duties and Responsibilities</w:t>
            </w:r>
            <w:r w:rsidRPr="004E3496">
              <w:rPr>
                <w:rFonts w:ascii="Verdana" w:eastAsia="Times New Roman" w:hAnsi="Verdana" w:cs="Times New Roman"/>
                <w:color w:val="333333"/>
                <w:sz w:val="21"/>
                <w:szCs w:val="21"/>
              </w:rPr>
              <w:t xml:space="preserve"> (other duties may be assigned)</w:t>
            </w:r>
          </w:p>
        </w:tc>
      </w:tr>
      <w:tr w:rsidR="004E3496" w:rsidRPr="004E3496">
        <w:trPr>
          <w:tblCellSpacing w:w="30" w:type="dxa"/>
        </w:trPr>
        <w:tc>
          <w:tcPr>
            <w:tcW w:w="0" w:type="auto"/>
            <w:vAlign w:val="center"/>
            <w:hideMark/>
          </w:tcPr>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Receives and logs support calls. Works with customer to assign initial severity level to the problem and initiates the case resolution workflow.</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May perform first or second level problem determination to identify and isolate failure point including hardware, network, application, training and / or documentation.</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Works as part of a high performance support team to ensure that system enhancements and defect corrections work properly and meet the user's requirements.</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Assists in user notifications of changes to the application.</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 xml:space="preserve">Closes completed call process by notifying interested parties.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 xml:space="preserve">Resolves product support questions, issues, and failures.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 xml:space="preserve">Support the infrastructure, telecom, and internal systems and applications as directed.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 xml:space="preserve">Understands how their work can help </w:t>
            </w:r>
            <w:proofErr w:type="spellStart"/>
            <w:r w:rsidRPr="004E3496">
              <w:rPr>
                <w:rFonts w:ascii="Times New Roman" w:eastAsia="Times New Roman" w:hAnsi="Times New Roman" w:cs="Times New Roman"/>
                <w:color w:val="333333"/>
                <w:sz w:val="24"/>
                <w:szCs w:val="24"/>
              </w:rPr>
              <w:t>Unitrends</w:t>
            </w:r>
            <w:proofErr w:type="spellEnd"/>
            <w:r w:rsidRPr="004E3496">
              <w:rPr>
                <w:rFonts w:ascii="Times New Roman" w:eastAsia="Times New Roman" w:hAnsi="Times New Roman" w:cs="Times New Roman"/>
                <w:color w:val="333333"/>
                <w:sz w:val="24"/>
                <w:szCs w:val="24"/>
              </w:rPr>
              <w:t xml:space="preserve"> realize its objectives or, in the event of problems, adversely affect their productivity.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 xml:space="preserve">Assists management in controlling costs. Reports expenses in a timely manner. Reports unexpected costs to management.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 xml:space="preserve">Anticipates and identifies issues that may prevent deliverables.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 xml:space="preserve">Performs systems engineering through installation, operation, and maintenance of </w:t>
            </w:r>
            <w:proofErr w:type="spellStart"/>
            <w:r w:rsidRPr="004E3496">
              <w:rPr>
                <w:rFonts w:ascii="Times New Roman" w:eastAsia="Times New Roman" w:hAnsi="Times New Roman" w:cs="Times New Roman"/>
                <w:color w:val="333333"/>
                <w:sz w:val="24"/>
                <w:szCs w:val="24"/>
              </w:rPr>
              <w:t>Unitrends</w:t>
            </w:r>
            <w:proofErr w:type="spellEnd"/>
            <w:r w:rsidRPr="004E3496">
              <w:rPr>
                <w:rFonts w:ascii="Times New Roman" w:eastAsia="Times New Roman" w:hAnsi="Times New Roman" w:cs="Times New Roman"/>
                <w:color w:val="333333"/>
                <w:sz w:val="24"/>
                <w:szCs w:val="24"/>
              </w:rPr>
              <w:t xml:space="preserve"> technology.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 xml:space="preserve">Ensures compliance with standards, methodologies, and techniques.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lastRenderedPageBreak/>
              <w:t xml:space="preserve">Assist in project planning, including capacity, time, growth factors, communication requirements, space, etc.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 xml:space="preserve">Works on multiple, concurrent tasks. May lead projects or team efforts as assigned.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 xml:space="preserve">Identifies project coordination problems, suggests solutions and escalates issues appropriately.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 xml:space="preserve">Works independently with little supervision; prioritizes project steps, milestones and time requirements to complete projects. </w:t>
            </w:r>
          </w:p>
          <w:p w:rsidR="004E3496" w:rsidRPr="004E3496" w:rsidRDefault="004E3496" w:rsidP="004E3496">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May have to travel for onsite installs</w:t>
            </w:r>
          </w:p>
        </w:tc>
      </w:tr>
    </w:tbl>
    <w:p w:rsidR="004E3496" w:rsidRPr="004E3496" w:rsidRDefault="004E3496" w:rsidP="004E3496">
      <w:pPr>
        <w:spacing w:after="0" w:line="240" w:lineRule="auto"/>
        <w:jc w:val="both"/>
        <w:rPr>
          <w:rFonts w:ascii="Verdana" w:eastAsia="Times New Roman" w:hAnsi="Verdana" w:cs="Times New Roman"/>
          <w:color w:val="000000"/>
        </w:rPr>
      </w:pPr>
    </w:p>
    <w:tbl>
      <w:tblPr>
        <w:tblW w:w="7200" w:type="dxa"/>
        <w:jc w:val="center"/>
        <w:tblCellSpacing w:w="30" w:type="dxa"/>
        <w:tblCellMar>
          <w:top w:w="60" w:type="dxa"/>
          <w:left w:w="60" w:type="dxa"/>
          <w:bottom w:w="60" w:type="dxa"/>
          <w:right w:w="60" w:type="dxa"/>
        </w:tblCellMar>
        <w:tblLook w:val="04A0" w:firstRow="1" w:lastRow="0" w:firstColumn="1" w:lastColumn="0" w:noHBand="0" w:noVBand="1"/>
      </w:tblPr>
      <w:tblGrid>
        <w:gridCol w:w="7200"/>
      </w:tblGrid>
      <w:tr w:rsidR="004E3496" w:rsidRPr="004E3496">
        <w:trPr>
          <w:tblCellSpacing w:w="30" w:type="dxa"/>
          <w:jc w:val="center"/>
        </w:trPr>
        <w:tc>
          <w:tcPr>
            <w:tcW w:w="13560" w:type="dxa"/>
            <w:vAlign w:val="center"/>
            <w:hideMark/>
          </w:tcPr>
          <w:p w:rsidR="004E3496" w:rsidRPr="004E3496" w:rsidRDefault="004E3496" w:rsidP="004E3496">
            <w:pPr>
              <w:spacing w:before="100" w:beforeAutospacing="1" w:after="100" w:afterAutospacing="1" w:line="240" w:lineRule="auto"/>
              <w:jc w:val="center"/>
              <w:rPr>
                <w:rFonts w:ascii="Verdana" w:eastAsia="Times New Roman" w:hAnsi="Verdana" w:cs="Times New Roman"/>
                <w:color w:val="333333"/>
                <w:sz w:val="21"/>
                <w:szCs w:val="21"/>
              </w:rPr>
            </w:pPr>
            <w:r w:rsidRPr="004E3496">
              <w:rPr>
                <w:rFonts w:ascii="Verdana" w:eastAsia="Times New Roman" w:hAnsi="Verdana" w:cs="Times New Roman"/>
                <w:b/>
                <w:bCs/>
                <w:color w:val="333333"/>
                <w:sz w:val="21"/>
                <w:szCs w:val="21"/>
              </w:rPr>
              <w:t>Qualifications</w:t>
            </w:r>
          </w:p>
        </w:tc>
      </w:tr>
      <w:tr w:rsidR="004E3496" w:rsidRPr="004E3496">
        <w:trPr>
          <w:tblCellSpacing w:w="30" w:type="dxa"/>
          <w:jc w:val="center"/>
        </w:trPr>
        <w:tc>
          <w:tcPr>
            <w:tcW w:w="0" w:type="auto"/>
            <w:vAlign w:val="center"/>
            <w:hideMark/>
          </w:tcPr>
          <w:p w:rsidR="004E3496" w:rsidRPr="004E3496" w:rsidRDefault="004E3496" w:rsidP="004E3496">
            <w:pPr>
              <w:spacing w:before="100" w:beforeAutospacing="1" w:after="100" w:afterAutospacing="1" w:line="240" w:lineRule="auto"/>
              <w:rPr>
                <w:rFonts w:ascii="Verdana" w:eastAsia="Times New Roman" w:hAnsi="Verdana" w:cs="Times New Roman"/>
                <w:color w:val="333333"/>
                <w:sz w:val="24"/>
                <w:szCs w:val="24"/>
              </w:rPr>
            </w:pPr>
            <w:r w:rsidRPr="004E3496">
              <w:rPr>
                <w:rFonts w:ascii="Verdana" w:eastAsia="Times New Roman" w:hAnsi="Verdana" w:cs="Times New Roman"/>
                <w:color w:val="333333"/>
                <w:sz w:val="24"/>
                <w:szCs w:val="24"/>
              </w:rPr>
              <w:t>To perform this job successfully, an individual must be able to perform each essential duty satisfactorily. The requirements listed below are representative of the knowledge, skill, and/or ability required. Educational and experience requirements are included.</w:t>
            </w:r>
          </w:p>
        </w:tc>
      </w:tr>
      <w:tr w:rsidR="004E3496" w:rsidRPr="004E3496">
        <w:trPr>
          <w:trHeight w:val="2820"/>
          <w:tblCellSpacing w:w="30" w:type="dxa"/>
          <w:jc w:val="center"/>
        </w:trPr>
        <w:tc>
          <w:tcPr>
            <w:tcW w:w="0" w:type="auto"/>
            <w:vAlign w:val="center"/>
            <w:hideMark/>
          </w:tcPr>
          <w:p w:rsidR="004E3496" w:rsidRPr="004E3496" w:rsidRDefault="004E3496" w:rsidP="004E3496">
            <w:pPr>
              <w:spacing w:beforeAutospacing="1" w:after="100" w:afterAutospacing="1" w:line="240" w:lineRule="auto"/>
              <w:rPr>
                <w:rFonts w:ascii="Verdana" w:eastAsia="Times New Roman" w:hAnsi="Verdana" w:cs="Times New Roman"/>
                <w:color w:val="333333"/>
                <w:sz w:val="24"/>
                <w:szCs w:val="24"/>
              </w:rPr>
            </w:pPr>
            <w:r w:rsidRPr="004E3496">
              <w:rPr>
                <w:rFonts w:ascii="MS Gothic" w:eastAsia="MS Gothic" w:hAnsi="MS Gothic" w:cs="MS Gothic"/>
                <w:color w:val="333333"/>
                <w:sz w:val="24"/>
                <w:szCs w:val="24"/>
              </w:rPr>
              <w:t>✔</w:t>
            </w:r>
            <w:r w:rsidRPr="004E3496">
              <w:rPr>
                <w:rFonts w:ascii="Verdana" w:eastAsia="Times New Roman" w:hAnsi="Verdana" w:cs="Times New Roman"/>
                <w:color w:val="333333"/>
                <w:sz w:val="24"/>
                <w:szCs w:val="24"/>
              </w:rPr>
              <w:t>Bachelor's degree; and 2-5 years related experience and/or training; or equivalent combination of education and experience.</w:t>
            </w:r>
            <w:r w:rsidRPr="004E3496">
              <w:rPr>
                <w:rFonts w:ascii="Verdana" w:eastAsia="Times New Roman" w:hAnsi="Verdana" w:cs="Times New Roman"/>
                <w:color w:val="333333"/>
                <w:sz w:val="24"/>
                <w:szCs w:val="24"/>
              </w:rPr>
              <w:br/>
            </w:r>
            <w:r w:rsidRPr="004E3496">
              <w:rPr>
                <w:rFonts w:ascii="MS Gothic" w:eastAsia="MS Gothic" w:hAnsi="MS Gothic" w:cs="MS Gothic"/>
                <w:color w:val="333333"/>
                <w:sz w:val="24"/>
                <w:szCs w:val="24"/>
              </w:rPr>
              <w:t>✔</w:t>
            </w:r>
            <w:r w:rsidRPr="004E3496">
              <w:rPr>
                <w:rFonts w:ascii="Verdana" w:eastAsia="Times New Roman" w:hAnsi="Verdana" w:cs="Times New Roman"/>
                <w:color w:val="333333"/>
                <w:sz w:val="24"/>
                <w:szCs w:val="24"/>
              </w:rPr>
              <w:t xml:space="preserve">Combined experience with managing and troubleshooting UNIX and Linux systems; and advanced network management, scripting, and configuration experience; and Microsoft NT/Windows 2000 server, Microsoft Exchange, Novell, Oracle, and Microsoft SQL Server; and supporting storage and backup management. </w:t>
            </w:r>
            <w:r w:rsidRPr="004E3496">
              <w:rPr>
                <w:rFonts w:ascii="Verdana" w:eastAsia="Times New Roman" w:hAnsi="Verdana" w:cs="Times New Roman"/>
                <w:color w:val="333333"/>
                <w:sz w:val="24"/>
                <w:szCs w:val="24"/>
              </w:rPr>
              <w:br/>
            </w:r>
            <w:r w:rsidRPr="004E3496">
              <w:rPr>
                <w:rFonts w:ascii="MS Gothic" w:eastAsia="MS Gothic" w:hAnsi="MS Gothic" w:cs="MS Gothic"/>
                <w:color w:val="333333"/>
                <w:sz w:val="24"/>
                <w:szCs w:val="24"/>
              </w:rPr>
              <w:t>✔</w:t>
            </w:r>
            <w:r w:rsidRPr="004E3496">
              <w:rPr>
                <w:rFonts w:ascii="Verdana" w:eastAsia="Times New Roman" w:hAnsi="Verdana" w:cs="Times New Roman"/>
                <w:color w:val="333333"/>
                <w:sz w:val="24"/>
                <w:szCs w:val="24"/>
              </w:rPr>
              <w:t xml:space="preserve">Working knowledge of the Software Life Cycle. </w:t>
            </w:r>
            <w:r w:rsidRPr="004E3496">
              <w:rPr>
                <w:rFonts w:ascii="Verdana" w:eastAsia="Times New Roman" w:hAnsi="Verdana" w:cs="Times New Roman"/>
                <w:color w:val="333333"/>
                <w:sz w:val="24"/>
                <w:szCs w:val="24"/>
              </w:rPr>
              <w:br/>
            </w:r>
            <w:r w:rsidRPr="004E3496">
              <w:rPr>
                <w:rFonts w:ascii="MS Gothic" w:eastAsia="MS Gothic" w:hAnsi="MS Gothic" w:cs="MS Gothic"/>
                <w:color w:val="333333"/>
                <w:sz w:val="24"/>
                <w:szCs w:val="24"/>
              </w:rPr>
              <w:t>✔</w:t>
            </w:r>
            <w:r w:rsidRPr="004E3496">
              <w:rPr>
                <w:rFonts w:ascii="Verdana" w:eastAsia="Times New Roman" w:hAnsi="Verdana" w:cs="Times New Roman"/>
                <w:color w:val="333333"/>
                <w:sz w:val="24"/>
                <w:szCs w:val="24"/>
              </w:rPr>
              <w:t>IT experiences should include varied aspects of multi-tier application architectures, storage architectures, DB integration and reporting, network performance and integration, web portals and user security.</w:t>
            </w:r>
            <w:r w:rsidRPr="004E3496">
              <w:rPr>
                <w:rFonts w:ascii="Verdana" w:eastAsia="Times New Roman" w:hAnsi="Verdana" w:cs="Times New Roman"/>
                <w:color w:val="333333"/>
                <w:sz w:val="24"/>
                <w:szCs w:val="24"/>
              </w:rPr>
              <w:br/>
            </w:r>
            <w:r w:rsidRPr="004E3496">
              <w:rPr>
                <w:rFonts w:ascii="MS Gothic" w:eastAsia="MS Gothic" w:hAnsi="MS Gothic" w:cs="MS Gothic"/>
                <w:color w:val="333333"/>
                <w:sz w:val="24"/>
                <w:szCs w:val="24"/>
              </w:rPr>
              <w:t>✔</w:t>
            </w:r>
            <w:r w:rsidRPr="004E3496">
              <w:rPr>
                <w:rFonts w:ascii="Verdana" w:eastAsia="Times New Roman" w:hAnsi="Verdana" w:cs="Times New Roman"/>
                <w:color w:val="333333"/>
                <w:sz w:val="24"/>
                <w:szCs w:val="24"/>
              </w:rPr>
              <w:t>Experience providing level 1 and 2 supports in a customer support desk setting preferred.</w:t>
            </w:r>
          </w:p>
        </w:tc>
      </w:tr>
    </w:tbl>
    <w:p w:rsidR="004E3496" w:rsidRPr="004E3496" w:rsidRDefault="004E3496" w:rsidP="004E3496">
      <w:pPr>
        <w:spacing w:after="0" w:line="240" w:lineRule="auto"/>
        <w:jc w:val="both"/>
        <w:rPr>
          <w:rFonts w:ascii="Verdana" w:eastAsia="Times New Roman" w:hAnsi="Verdana" w:cs="Times New Roman"/>
          <w:color w:val="000000"/>
        </w:rPr>
      </w:pPr>
    </w:p>
    <w:tbl>
      <w:tblPr>
        <w:tblW w:w="6720" w:type="dxa"/>
        <w:jc w:val="center"/>
        <w:tblCellSpacing w:w="3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4"/>
        <w:gridCol w:w="1711"/>
        <w:gridCol w:w="2441"/>
      </w:tblGrid>
      <w:tr w:rsidR="004E3496" w:rsidRPr="004E3496">
        <w:trPr>
          <w:tblCellSpacing w:w="3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b/>
                <w:bCs/>
                <w:color w:val="333333"/>
                <w:sz w:val="24"/>
                <w:szCs w:val="24"/>
              </w:rPr>
              <w:t>Competencies</w:t>
            </w:r>
          </w:p>
        </w:tc>
      </w:tr>
      <w:tr w:rsidR="004E3496" w:rsidRPr="004E3496">
        <w:trPr>
          <w:tblCellSpacing w:w="3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Adaptability</w:t>
            </w:r>
          </w:p>
        </w:tc>
        <w:tc>
          <w:tcPr>
            <w:tcW w:w="1650" w:type="pct"/>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Ethics</w:t>
            </w:r>
          </w:p>
        </w:tc>
        <w:tc>
          <w:tcPr>
            <w:tcW w:w="1650" w:type="pct"/>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Planning/Organizing</w:t>
            </w:r>
          </w:p>
        </w:tc>
      </w:tr>
      <w:tr w:rsidR="004E3496" w:rsidRPr="004E3496">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Analytical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Initiative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Problem Solving</w:t>
            </w:r>
          </w:p>
        </w:tc>
      </w:tr>
      <w:tr w:rsidR="004E3496" w:rsidRPr="004E3496">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Attendance/Punctuality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 xml:space="preserve">Interpersonal </w:t>
            </w:r>
            <w:r w:rsidRPr="004E3496">
              <w:rPr>
                <w:rFonts w:ascii="Times New Roman" w:eastAsia="Times New Roman" w:hAnsi="Times New Roman" w:cs="Times New Roman"/>
                <w:color w:val="333333"/>
                <w:sz w:val="24"/>
                <w:szCs w:val="24"/>
              </w:rPr>
              <w:lastRenderedPageBreak/>
              <w:t>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lastRenderedPageBreak/>
              <w:t>Project Management</w:t>
            </w:r>
          </w:p>
        </w:tc>
      </w:tr>
      <w:tr w:rsidR="004E3496" w:rsidRPr="004E3496">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lastRenderedPageBreak/>
              <w:t>Business Acumen</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Leadership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Quality</w:t>
            </w:r>
          </w:p>
        </w:tc>
      </w:tr>
      <w:tr w:rsidR="004E3496" w:rsidRPr="004E3496">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Change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Managing People</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Self -Development</w:t>
            </w:r>
          </w:p>
        </w:tc>
      </w:tr>
      <w:tr w:rsidR="004E3496" w:rsidRPr="004E3496">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Cost Consciousness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Motivation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Strategic Thinking</w:t>
            </w:r>
          </w:p>
        </w:tc>
      </w:tr>
      <w:tr w:rsidR="004E3496" w:rsidRPr="004E3496">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Customer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Oral 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Teamwork</w:t>
            </w:r>
          </w:p>
        </w:tc>
      </w:tr>
      <w:tr w:rsidR="004E3496" w:rsidRPr="004E3496">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Delegation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Times New Roman" w:eastAsia="Times New Roman" w:hAnsi="Times New Roman" w:cs="Times New Roman"/>
                <w:color w:val="333333"/>
                <w:sz w:val="24"/>
                <w:szCs w:val="24"/>
              </w:rPr>
              <w:t>Organizational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Written Communication</w:t>
            </w:r>
          </w:p>
        </w:tc>
      </w:tr>
      <w:tr w:rsidR="004E3496" w:rsidRPr="004E3496">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r w:rsidRPr="004E3496">
              <w:rPr>
                <w:rFonts w:ascii="MS Mincho" w:eastAsia="MS Mincho" w:hAnsi="MS Mincho" w:cs="MS Mincho"/>
                <w:color w:val="333333"/>
                <w:sz w:val="24"/>
                <w:szCs w:val="24"/>
              </w:rPr>
              <w:t>✔</w:t>
            </w:r>
            <w:r w:rsidRPr="004E3496">
              <w:rPr>
                <w:rFonts w:ascii="Times New Roman" w:eastAsia="Times New Roman" w:hAnsi="Times New Roman" w:cs="Times New Roman"/>
                <w:color w:val="333333"/>
                <w:sz w:val="24"/>
                <w:szCs w:val="24"/>
              </w:rPr>
              <w:t>Dependability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496" w:rsidRPr="004E3496" w:rsidRDefault="004E3496" w:rsidP="004E3496">
            <w:pPr>
              <w:spacing w:after="0" w:line="240" w:lineRule="auto"/>
              <w:rPr>
                <w:rFonts w:ascii="Times New Roman" w:eastAsia="Times New Roman" w:hAnsi="Times New Roman" w:cs="Times New Roman"/>
                <w:color w:val="333333"/>
                <w:sz w:val="24"/>
                <w:szCs w:val="24"/>
              </w:rPr>
            </w:pPr>
          </w:p>
        </w:tc>
      </w:tr>
    </w:tbl>
    <w:p w:rsidR="004E3496" w:rsidRPr="004E3496" w:rsidRDefault="004E3496" w:rsidP="004E3496">
      <w:pPr>
        <w:spacing w:before="100" w:beforeAutospacing="1" w:after="100" w:afterAutospacing="1" w:line="240" w:lineRule="auto"/>
        <w:jc w:val="both"/>
        <w:rPr>
          <w:rFonts w:ascii="Verdana" w:eastAsia="Times New Roman" w:hAnsi="Verdana" w:cs="Times New Roman"/>
          <w:color w:val="333333"/>
        </w:rPr>
      </w:pPr>
      <w:r w:rsidRPr="004E3496">
        <w:rPr>
          <w:rFonts w:ascii="Verdana" w:eastAsia="Times New Roman" w:hAnsi="Verdana" w:cs="Times New Roman"/>
          <w:color w:val="333333"/>
        </w:rPr>
        <w:t xml:space="preserve">E-mail us at </w:t>
      </w:r>
      <w:hyperlink r:id="rId6" w:history="1">
        <w:r w:rsidRPr="004E3496">
          <w:rPr>
            <w:rFonts w:ascii="Verdana" w:eastAsia="Times New Roman" w:hAnsi="Verdana" w:cs="Times New Roman"/>
            <w:color w:val="333333"/>
            <w:u w:val="single"/>
          </w:rPr>
          <w:t>careers@unitrends.com</w:t>
        </w:r>
      </w:hyperlink>
      <w:r w:rsidRPr="004E3496">
        <w:rPr>
          <w:rFonts w:ascii="Verdana" w:eastAsia="Times New Roman" w:hAnsi="Verdana" w:cs="Times New Roman"/>
          <w:color w:val="333333"/>
        </w:rPr>
        <w:t xml:space="preserve"> or call us at 803.454.0300. </w:t>
      </w:r>
    </w:p>
    <w:p w:rsidR="00F20968" w:rsidRDefault="00F20968"/>
    <w:sectPr w:rsidR="00F20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708FD"/>
    <w:multiLevelType w:val="multilevel"/>
    <w:tmpl w:val="F314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96"/>
    <w:rsid w:val="004E3496"/>
    <w:rsid w:val="00795A4E"/>
    <w:rsid w:val="00F2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34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34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933016">
      <w:bodyDiv w:val="1"/>
      <w:marLeft w:val="0"/>
      <w:marRight w:val="0"/>
      <w:marTop w:val="75"/>
      <w:marBottom w:val="0"/>
      <w:divBdr>
        <w:top w:val="none" w:sz="0" w:space="0" w:color="auto"/>
        <w:left w:val="none" w:sz="0" w:space="0" w:color="auto"/>
        <w:bottom w:val="none" w:sz="0" w:space="0" w:color="auto"/>
        <w:right w:val="none" w:sz="0" w:space="0" w:color="auto"/>
      </w:divBdr>
      <w:divsChild>
        <w:div w:id="1298800811">
          <w:marLeft w:val="0"/>
          <w:marRight w:val="0"/>
          <w:marTop w:val="100"/>
          <w:marBottom w:val="100"/>
          <w:divBdr>
            <w:top w:val="none" w:sz="0" w:space="0" w:color="auto"/>
            <w:left w:val="none" w:sz="0" w:space="0" w:color="auto"/>
            <w:bottom w:val="none" w:sz="0" w:space="0" w:color="auto"/>
            <w:right w:val="none" w:sz="0" w:space="0" w:color="auto"/>
          </w:divBdr>
          <w:divsChild>
            <w:div w:id="1004362880">
              <w:marLeft w:val="0"/>
              <w:marRight w:val="0"/>
              <w:marTop w:val="300"/>
              <w:marBottom w:val="100"/>
              <w:divBdr>
                <w:top w:val="single" w:sz="6" w:space="30" w:color="D1D1D1"/>
                <w:left w:val="single" w:sz="6" w:space="30" w:color="D1D1D1"/>
                <w:bottom w:val="single" w:sz="6" w:space="4" w:color="D1D1D1"/>
                <w:right w:val="single" w:sz="6" w:space="30" w:color="D1D1D1"/>
              </w:divBdr>
              <w:divsChild>
                <w:div w:id="929502801">
                  <w:marLeft w:val="0"/>
                  <w:marRight w:val="0"/>
                  <w:marTop w:val="0"/>
                  <w:marBottom w:val="0"/>
                  <w:divBdr>
                    <w:top w:val="none" w:sz="0" w:space="0" w:color="auto"/>
                    <w:left w:val="none" w:sz="0" w:space="0" w:color="auto"/>
                    <w:bottom w:val="none" w:sz="0" w:space="0" w:color="auto"/>
                    <w:right w:val="none" w:sz="0" w:space="0" w:color="auto"/>
                  </w:divBdr>
                  <w:divsChild>
                    <w:div w:id="63115066">
                      <w:marLeft w:val="0"/>
                      <w:marRight w:val="0"/>
                      <w:marTop w:val="0"/>
                      <w:marBottom w:val="0"/>
                      <w:divBdr>
                        <w:top w:val="none" w:sz="0" w:space="0" w:color="auto"/>
                        <w:left w:val="none" w:sz="0" w:space="0" w:color="auto"/>
                        <w:bottom w:val="none" w:sz="0" w:space="0" w:color="auto"/>
                        <w:right w:val="none" w:sz="0" w:space="0" w:color="auto"/>
                      </w:divBdr>
                      <w:divsChild>
                        <w:div w:id="191769740">
                          <w:marLeft w:val="0"/>
                          <w:marRight w:val="0"/>
                          <w:marTop w:val="0"/>
                          <w:marBottom w:val="0"/>
                          <w:divBdr>
                            <w:top w:val="none" w:sz="0" w:space="0" w:color="auto"/>
                            <w:left w:val="none" w:sz="0" w:space="0" w:color="auto"/>
                            <w:bottom w:val="none" w:sz="0" w:space="0" w:color="auto"/>
                            <w:right w:val="none" w:sz="0" w:space="0" w:color="auto"/>
                          </w:divBdr>
                          <w:divsChild>
                            <w:div w:id="1745954705">
                              <w:marLeft w:val="0"/>
                              <w:marRight w:val="0"/>
                              <w:marTop w:val="0"/>
                              <w:marBottom w:val="0"/>
                              <w:divBdr>
                                <w:top w:val="none" w:sz="0" w:space="0" w:color="auto"/>
                                <w:left w:val="none" w:sz="0" w:space="0" w:color="auto"/>
                                <w:bottom w:val="none" w:sz="0" w:space="0" w:color="auto"/>
                                <w:right w:val="none" w:sz="0" w:space="0" w:color="auto"/>
                              </w:divBdr>
                              <w:divsChild>
                                <w:div w:id="895119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unitren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Stokes</dc:creator>
  <cp:lastModifiedBy>Jack Stokes</cp:lastModifiedBy>
  <cp:revision>2</cp:revision>
  <dcterms:created xsi:type="dcterms:W3CDTF">2012-03-30T14:55:00Z</dcterms:created>
  <dcterms:modified xsi:type="dcterms:W3CDTF">2012-03-30T14:57:00Z</dcterms:modified>
</cp:coreProperties>
</file>